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668C5" w:rsidRDefault="00E668C5" w:rsidP="00861558">
      <w:pPr>
        <w:ind w:right="-99"/>
        <w:jc w:val="both"/>
        <w:rPr>
          <w:rFonts w:ascii="Tahoma" w:hAnsi="Tahoma" w:cs="Tahoma"/>
          <w:b/>
          <w:sz w:val="48"/>
          <w:szCs w:val="48"/>
        </w:rPr>
      </w:pPr>
    </w:p>
    <w:p w14:paraId="627B9872" w14:textId="77777777" w:rsidR="003F3B8B" w:rsidRDefault="3FC504A7" w:rsidP="003F3B8B">
      <w:pPr>
        <w:jc w:val="center"/>
        <w:rPr>
          <w:rFonts w:ascii="Tahoma" w:hAnsi="Tahoma" w:cs="Tahoma"/>
          <w:b/>
          <w:bCs/>
          <w:sz w:val="40"/>
          <w:szCs w:val="40"/>
        </w:rPr>
      </w:pPr>
      <w:r w:rsidRPr="3FC504A7">
        <w:rPr>
          <w:rFonts w:ascii="Tahoma" w:hAnsi="Tahoma" w:cs="Tahoma"/>
          <w:b/>
          <w:bCs/>
          <w:sz w:val="40"/>
          <w:szCs w:val="40"/>
        </w:rPr>
        <w:t xml:space="preserve">The decline of rural buses: </w:t>
      </w:r>
    </w:p>
    <w:p w14:paraId="33B7A860" w14:textId="0C242A68" w:rsidR="003F3B8B" w:rsidRDefault="3FC504A7" w:rsidP="003F3B8B">
      <w:pPr>
        <w:jc w:val="center"/>
        <w:rPr>
          <w:rFonts w:ascii="Tahoma" w:hAnsi="Tahoma" w:cs="Tahoma"/>
          <w:b/>
          <w:bCs/>
          <w:sz w:val="40"/>
          <w:szCs w:val="40"/>
        </w:rPr>
      </w:pPr>
      <w:r w:rsidRPr="3FC504A7">
        <w:rPr>
          <w:rFonts w:ascii="Tahoma" w:hAnsi="Tahoma" w:cs="Tahoma"/>
          <w:b/>
          <w:bCs/>
          <w:sz w:val="40"/>
          <w:szCs w:val="40"/>
        </w:rPr>
        <w:t>A Joint Inquiry by the County APPG and CCN</w:t>
      </w:r>
    </w:p>
    <w:p w14:paraId="251016E7" w14:textId="754B6C63" w:rsidR="003F3B8B" w:rsidRPr="003F3B8B" w:rsidRDefault="003F3B8B" w:rsidP="003F3B8B">
      <w:pPr>
        <w:jc w:val="center"/>
        <w:rPr>
          <w:rFonts w:ascii="Tahoma" w:hAnsi="Tahoma" w:cs="Tahoma"/>
          <w:b/>
          <w:bCs/>
          <w:sz w:val="40"/>
          <w:szCs w:val="40"/>
        </w:rPr>
      </w:pPr>
    </w:p>
    <w:p w14:paraId="698A1550" w14:textId="6A1589D5" w:rsidR="003F3B8B" w:rsidRDefault="003F3B8B" w:rsidP="003F3B8B">
      <w:pPr>
        <w:jc w:val="center"/>
        <w:rPr>
          <w:rFonts w:ascii="Tahoma" w:hAnsi="Tahoma" w:cs="Tahoma"/>
          <w:b/>
          <w:bCs/>
          <w:sz w:val="40"/>
          <w:szCs w:val="40"/>
        </w:rPr>
      </w:pPr>
      <w:r w:rsidRPr="003F3B8B">
        <w:rPr>
          <w:rFonts w:ascii="Tahoma" w:hAnsi="Tahoma" w:cs="Tahoma"/>
          <w:b/>
          <w:bCs/>
          <w:sz w:val="40"/>
          <w:szCs w:val="40"/>
        </w:rPr>
        <w:t>Case study template</w:t>
      </w:r>
    </w:p>
    <w:p w14:paraId="5755A710" w14:textId="0BF7063B" w:rsidR="003F3B8B" w:rsidRDefault="003F3B8B" w:rsidP="003F3B8B">
      <w:pPr>
        <w:rPr>
          <w:rFonts w:ascii="Tahoma" w:hAnsi="Tahoma" w:cs="Tahoma"/>
          <w:b/>
          <w:bCs/>
          <w:sz w:val="40"/>
          <w:szCs w:val="40"/>
        </w:rPr>
      </w:pPr>
    </w:p>
    <w:tbl>
      <w:tblPr>
        <w:tblW w:w="1024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7064"/>
      </w:tblGrid>
      <w:tr w:rsidR="003F3B8B" w14:paraId="52D35537" w14:textId="77777777" w:rsidTr="003F3B8B">
        <w:trPr>
          <w:trHeight w:val="1860"/>
        </w:trPr>
        <w:tc>
          <w:tcPr>
            <w:tcW w:w="10245" w:type="dxa"/>
            <w:gridSpan w:val="2"/>
            <w:tcBorders>
              <w:top w:val="single" w:sz="4" w:space="0" w:color="auto"/>
              <w:left w:val="single" w:sz="4" w:space="0" w:color="auto"/>
              <w:bottom w:val="single" w:sz="4" w:space="0" w:color="auto"/>
              <w:right w:val="single" w:sz="4" w:space="0" w:color="auto"/>
            </w:tcBorders>
            <w:shd w:val="pct5" w:color="auto" w:fill="auto"/>
          </w:tcPr>
          <w:p w14:paraId="22ED8705" w14:textId="77777777" w:rsidR="003F3B8B" w:rsidRPr="006D364D" w:rsidRDefault="003F3B8B">
            <w:pPr>
              <w:rPr>
                <w:rFonts w:ascii="Tahoma" w:hAnsi="Tahoma" w:cs="Tahoma"/>
                <w:sz w:val="22"/>
                <w:szCs w:val="22"/>
              </w:rPr>
            </w:pPr>
            <w:r w:rsidRPr="006D364D">
              <w:rPr>
                <w:rFonts w:ascii="Tahoma" w:hAnsi="Tahoma" w:cs="Tahoma"/>
                <w:sz w:val="22"/>
                <w:szCs w:val="22"/>
              </w:rPr>
              <w:t>The County All Party Parliamentary Group (APPG), in partnership with the County Councils Network (CCN), is undertaking an inquiry into the decline of rural bus services. The findings of the inquiry will culminate in a report that will influence the Government’s National Bus Strategy, and aim to ensure that county, and rural, areas receive a fair proportion of any new funding that is announced.</w:t>
            </w:r>
          </w:p>
          <w:p w14:paraId="0D619A2B" w14:textId="77777777" w:rsidR="003F3B8B" w:rsidRPr="006D364D" w:rsidRDefault="003F3B8B">
            <w:pPr>
              <w:rPr>
                <w:rFonts w:ascii="Tahoma" w:hAnsi="Tahoma" w:cs="Tahoma"/>
                <w:sz w:val="22"/>
                <w:szCs w:val="22"/>
              </w:rPr>
            </w:pPr>
          </w:p>
          <w:p w14:paraId="746424CE" w14:textId="77777777" w:rsidR="003F3B8B" w:rsidRPr="006D364D" w:rsidRDefault="003F3B8B">
            <w:pPr>
              <w:rPr>
                <w:rFonts w:ascii="Tahoma" w:hAnsi="Tahoma" w:cs="Tahoma"/>
                <w:sz w:val="22"/>
                <w:szCs w:val="22"/>
              </w:rPr>
            </w:pPr>
            <w:r w:rsidRPr="006D364D">
              <w:rPr>
                <w:rFonts w:ascii="Tahoma" w:hAnsi="Tahoma" w:cs="Tahoma"/>
                <w:sz w:val="22"/>
                <w:szCs w:val="22"/>
              </w:rPr>
              <w:t>As part of this, we are keen to hear from as many local authorities and stakeholders as possible who can contribute case studies that will bring the findings of the report to life. We are particularly interested to receive case studies that cover any of the points of reference including:</w:t>
            </w:r>
          </w:p>
          <w:p w14:paraId="40E4F416" w14:textId="77777777" w:rsidR="003F3B8B" w:rsidRPr="006D364D" w:rsidRDefault="003F3B8B">
            <w:pPr>
              <w:rPr>
                <w:rFonts w:ascii="Tahoma" w:hAnsi="Tahoma" w:cs="Tahoma"/>
                <w:sz w:val="22"/>
                <w:szCs w:val="22"/>
              </w:rPr>
            </w:pPr>
          </w:p>
          <w:p w14:paraId="2A74D692" w14:textId="77777777" w:rsidR="003F3B8B" w:rsidRPr="006D364D" w:rsidRDefault="003F3B8B" w:rsidP="003F3B8B">
            <w:pPr>
              <w:pStyle w:val="ListParagraph"/>
              <w:numPr>
                <w:ilvl w:val="0"/>
                <w:numId w:val="15"/>
              </w:numPr>
              <w:contextualSpacing w:val="0"/>
              <w:rPr>
                <w:rFonts w:ascii="Tahoma" w:hAnsi="Tahoma" w:cs="Tahoma"/>
                <w:sz w:val="22"/>
                <w:szCs w:val="22"/>
              </w:rPr>
            </w:pPr>
            <w:r w:rsidRPr="006D364D">
              <w:rPr>
                <w:rFonts w:ascii="Tahoma" w:hAnsi="Tahoma" w:cs="Tahoma"/>
                <w:sz w:val="22"/>
                <w:szCs w:val="22"/>
              </w:rPr>
              <w:t>quantitative evidence that demonstrates reduced funding and reduced bus services, including frequency of service and number of routes in operation;</w:t>
            </w:r>
          </w:p>
          <w:p w14:paraId="5F586C10" w14:textId="77777777" w:rsidR="003F3B8B" w:rsidRPr="006D364D" w:rsidRDefault="003F3B8B" w:rsidP="003F3B8B">
            <w:pPr>
              <w:pStyle w:val="ListParagraph"/>
              <w:numPr>
                <w:ilvl w:val="0"/>
                <w:numId w:val="15"/>
              </w:numPr>
              <w:contextualSpacing w:val="0"/>
              <w:rPr>
                <w:rFonts w:ascii="Tahoma" w:hAnsi="Tahoma" w:cs="Tahoma"/>
                <w:sz w:val="22"/>
                <w:szCs w:val="22"/>
              </w:rPr>
            </w:pPr>
            <w:r w:rsidRPr="006D364D">
              <w:rPr>
                <w:rFonts w:ascii="Tahoma" w:hAnsi="Tahoma" w:cs="Tahoma"/>
                <w:sz w:val="22"/>
                <w:szCs w:val="22"/>
              </w:rPr>
              <w:t>qualitative evidence that demonstrates the impact that this has had on social mobility and access to jobs, skills and training opportunities;</w:t>
            </w:r>
          </w:p>
          <w:p w14:paraId="5E369786" w14:textId="77777777" w:rsidR="003F3B8B" w:rsidRPr="006D364D" w:rsidRDefault="003F3B8B" w:rsidP="003F3B8B">
            <w:pPr>
              <w:pStyle w:val="ListParagraph"/>
              <w:numPr>
                <w:ilvl w:val="0"/>
                <w:numId w:val="15"/>
              </w:numPr>
              <w:contextualSpacing w:val="0"/>
              <w:rPr>
                <w:rFonts w:ascii="Tahoma" w:hAnsi="Tahoma" w:cs="Tahoma"/>
                <w:sz w:val="22"/>
                <w:szCs w:val="22"/>
              </w:rPr>
            </w:pPr>
            <w:r w:rsidRPr="006D364D">
              <w:rPr>
                <w:rFonts w:ascii="Tahoma" w:hAnsi="Tahoma" w:cs="Tahoma"/>
                <w:sz w:val="22"/>
                <w:szCs w:val="22"/>
              </w:rPr>
              <w:t>innovative schemes or pilots that you or other authorities have adopted that other councils may want to consider – we would also welcome examples from across the wider UK or internationally.</w:t>
            </w:r>
          </w:p>
          <w:p w14:paraId="6F5FD73A" w14:textId="77777777" w:rsidR="003F3B8B" w:rsidRPr="006D364D" w:rsidRDefault="003F3B8B">
            <w:pPr>
              <w:rPr>
                <w:rFonts w:ascii="Tahoma" w:hAnsi="Tahoma" w:cs="Tahoma"/>
                <w:sz w:val="22"/>
                <w:szCs w:val="22"/>
              </w:rPr>
            </w:pPr>
          </w:p>
          <w:p w14:paraId="4AD0CD52" w14:textId="77777777" w:rsidR="003F3B8B" w:rsidRPr="006D364D" w:rsidRDefault="003F3B8B">
            <w:pPr>
              <w:rPr>
                <w:rFonts w:ascii="Tahoma" w:hAnsi="Tahoma" w:cs="Tahoma"/>
                <w:sz w:val="22"/>
                <w:szCs w:val="22"/>
              </w:rPr>
            </w:pPr>
            <w:r w:rsidRPr="006D364D">
              <w:rPr>
                <w:rFonts w:ascii="Tahoma" w:hAnsi="Tahoma" w:cs="Tahoma"/>
                <w:sz w:val="22"/>
                <w:szCs w:val="22"/>
              </w:rPr>
              <w:t xml:space="preserve">Case studies must be no longer than two A4 sides and fall broadly in the below format provide (although this can be amended to suit local examples). You are not required to complete all aspects of this form. The deadline for case studies is </w:t>
            </w:r>
            <w:r w:rsidRPr="006D364D">
              <w:rPr>
                <w:rFonts w:ascii="Tahoma" w:hAnsi="Tahoma" w:cs="Tahoma"/>
                <w:b/>
                <w:sz w:val="22"/>
                <w:szCs w:val="22"/>
              </w:rPr>
              <w:t>Friday 15</w:t>
            </w:r>
            <w:r w:rsidRPr="006D364D">
              <w:rPr>
                <w:rFonts w:ascii="Tahoma" w:hAnsi="Tahoma" w:cs="Tahoma"/>
                <w:b/>
                <w:sz w:val="22"/>
                <w:szCs w:val="22"/>
                <w:vertAlign w:val="superscript"/>
              </w:rPr>
              <w:t>th</w:t>
            </w:r>
            <w:r w:rsidRPr="006D364D">
              <w:rPr>
                <w:rFonts w:ascii="Tahoma" w:hAnsi="Tahoma" w:cs="Tahoma"/>
                <w:b/>
                <w:sz w:val="22"/>
                <w:szCs w:val="22"/>
              </w:rPr>
              <w:t xml:space="preserve"> May 2020</w:t>
            </w:r>
            <w:r w:rsidRPr="006D364D">
              <w:rPr>
                <w:rFonts w:ascii="Tahoma" w:hAnsi="Tahoma" w:cs="Tahoma"/>
                <w:sz w:val="22"/>
                <w:szCs w:val="22"/>
              </w:rPr>
              <w:t>.</w:t>
            </w:r>
          </w:p>
          <w:p w14:paraId="4761A95E" w14:textId="77777777" w:rsidR="003F3B8B" w:rsidRPr="006D364D" w:rsidRDefault="003F3B8B">
            <w:pPr>
              <w:rPr>
                <w:rFonts w:ascii="Tahoma" w:hAnsi="Tahoma" w:cs="Tahoma"/>
                <w:sz w:val="22"/>
                <w:szCs w:val="22"/>
              </w:rPr>
            </w:pPr>
          </w:p>
          <w:p w14:paraId="08AB482E" w14:textId="77777777" w:rsidR="003F3B8B" w:rsidRPr="006D364D" w:rsidRDefault="003F3B8B">
            <w:pPr>
              <w:rPr>
                <w:rFonts w:ascii="Tahoma" w:hAnsi="Tahoma" w:cs="Tahoma"/>
                <w:sz w:val="22"/>
                <w:szCs w:val="22"/>
              </w:rPr>
            </w:pPr>
            <w:r w:rsidRPr="006D364D">
              <w:rPr>
                <w:rFonts w:ascii="Tahoma" w:hAnsi="Tahoma" w:cs="Tahoma"/>
                <w:sz w:val="22"/>
                <w:szCs w:val="22"/>
              </w:rPr>
              <w:t xml:space="preserve">Providing a case study will not guarantee its inclusion within the report. However, please note that all case studies will be invaluable for CCN’s advocacy on this area. We may edit the case study for reasons of </w:t>
            </w:r>
            <w:proofErr w:type="gramStart"/>
            <w:r w:rsidRPr="006D364D">
              <w:rPr>
                <w:rFonts w:ascii="Tahoma" w:hAnsi="Tahoma" w:cs="Tahoma"/>
                <w:sz w:val="22"/>
                <w:szCs w:val="22"/>
              </w:rPr>
              <w:t>space, but</w:t>
            </w:r>
            <w:proofErr w:type="gramEnd"/>
            <w:r w:rsidRPr="006D364D">
              <w:rPr>
                <w:rFonts w:ascii="Tahoma" w:hAnsi="Tahoma" w:cs="Tahoma"/>
                <w:sz w:val="22"/>
                <w:szCs w:val="22"/>
              </w:rPr>
              <w:t xml:space="preserve"> will make sure that you have the final sign-off.</w:t>
            </w:r>
          </w:p>
          <w:p w14:paraId="2DFCB5B3" w14:textId="77777777" w:rsidR="003F3B8B" w:rsidRPr="006D364D" w:rsidRDefault="003F3B8B">
            <w:pPr>
              <w:rPr>
                <w:rFonts w:ascii="Tahoma" w:hAnsi="Tahoma" w:cs="Tahoma"/>
                <w:sz w:val="22"/>
                <w:szCs w:val="22"/>
              </w:rPr>
            </w:pPr>
          </w:p>
        </w:tc>
      </w:tr>
      <w:tr w:rsidR="003F3B8B" w14:paraId="0C16A027" w14:textId="77777777" w:rsidTr="003F3B8B">
        <w:trPr>
          <w:trHeight w:val="259"/>
        </w:trPr>
        <w:tc>
          <w:tcPr>
            <w:tcW w:w="10245" w:type="dxa"/>
            <w:gridSpan w:val="2"/>
            <w:tcBorders>
              <w:top w:val="single" w:sz="4" w:space="0" w:color="auto"/>
              <w:left w:val="nil"/>
              <w:bottom w:val="single" w:sz="4" w:space="0" w:color="auto"/>
              <w:right w:val="nil"/>
            </w:tcBorders>
            <w:shd w:val="clear" w:color="auto" w:fill="FFFFFF"/>
            <w:hideMark/>
          </w:tcPr>
          <w:p w14:paraId="1078F9DF" w14:textId="77777777" w:rsidR="003F3B8B" w:rsidRPr="006D364D" w:rsidRDefault="003F3B8B">
            <w:pPr>
              <w:shd w:val="clear" w:color="auto" w:fill="FFFFFF"/>
              <w:tabs>
                <w:tab w:val="left" w:pos="6225"/>
              </w:tabs>
              <w:rPr>
                <w:rFonts w:ascii="Tahoma" w:hAnsi="Tahoma" w:cs="Tahoma"/>
                <w:sz w:val="22"/>
                <w:szCs w:val="22"/>
              </w:rPr>
            </w:pPr>
            <w:r w:rsidRPr="006D364D">
              <w:rPr>
                <w:rFonts w:ascii="Tahoma" w:hAnsi="Tahoma" w:cs="Tahoma"/>
                <w:sz w:val="22"/>
                <w:szCs w:val="22"/>
              </w:rPr>
              <w:tab/>
            </w:r>
          </w:p>
        </w:tc>
      </w:tr>
      <w:tr w:rsidR="003F3B8B" w14:paraId="5A68301C" w14:textId="77777777" w:rsidTr="003F3B8B">
        <w:trPr>
          <w:trHeight w:val="180"/>
        </w:trPr>
        <w:tc>
          <w:tcPr>
            <w:tcW w:w="3106" w:type="dxa"/>
            <w:tcBorders>
              <w:top w:val="single" w:sz="4" w:space="0" w:color="auto"/>
              <w:left w:val="single" w:sz="4" w:space="0" w:color="auto"/>
              <w:bottom w:val="single" w:sz="4" w:space="0" w:color="auto"/>
              <w:right w:val="single" w:sz="4" w:space="0" w:color="auto"/>
            </w:tcBorders>
          </w:tcPr>
          <w:p w14:paraId="5B0ABE39" w14:textId="77777777" w:rsidR="003F3B8B" w:rsidRPr="006D364D" w:rsidRDefault="003F3B8B">
            <w:pPr>
              <w:tabs>
                <w:tab w:val="left" w:pos="475"/>
              </w:tabs>
              <w:rPr>
                <w:rFonts w:ascii="Tahoma" w:hAnsi="Tahoma" w:cs="Tahoma"/>
                <w:b/>
                <w:sz w:val="22"/>
                <w:szCs w:val="22"/>
              </w:rPr>
            </w:pPr>
            <w:r w:rsidRPr="006D364D">
              <w:rPr>
                <w:rFonts w:ascii="Tahoma" w:hAnsi="Tahoma" w:cs="Tahoma"/>
                <w:b/>
                <w:sz w:val="22"/>
                <w:szCs w:val="22"/>
              </w:rPr>
              <w:t>Title of Project</w:t>
            </w:r>
          </w:p>
          <w:p w14:paraId="46308A8A" w14:textId="77777777" w:rsidR="003F3B8B" w:rsidRPr="006D364D" w:rsidRDefault="003F3B8B">
            <w:pPr>
              <w:tabs>
                <w:tab w:val="left" w:pos="475"/>
              </w:tabs>
              <w:rPr>
                <w:rFonts w:ascii="Tahoma" w:hAnsi="Tahoma" w:cs="Tahoma"/>
                <w:b/>
                <w:sz w:val="22"/>
                <w:szCs w:val="22"/>
              </w:rPr>
            </w:pPr>
          </w:p>
        </w:tc>
        <w:tc>
          <w:tcPr>
            <w:tcW w:w="7139" w:type="dxa"/>
            <w:tcBorders>
              <w:top w:val="single" w:sz="4" w:space="0" w:color="auto"/>
              <w:left w:val="single" w:sz="4" w:space="0" w:color="auto"/>
              <w:bottom w:val="single" w:sz="4" w:space="0" w:color="auto"/>
              <w:right w:val="single" w:sz="4" w:space="0" w:color="auto"/>
            </w:tcBorders>
          </w:tcPr>
          <w:p w14:paraId="4F3FB74F" w14:textId="77777777" w:rsidR="003F3B8B" w:rsidRPr="006D364D" w:rsidRDefault="003F3B8B">
            <w:pPr>
              <w:rPr>
                <w:rFonts w:ascii="Tahoma" w:hAnsi="Tahoma" w:cs="Tahoma"/>
                <w:sz w:val="22"/>
                <w:szCs w:val="22"/>
              </w:rPr>
            </w:pPr>
          </w:p>
        </w:tc>
      </w:tr>
      <w:tr w:rsidR="003F3B8B" w14:paraId="71EF8D0D" w14:textId="77777777" w:rsidTr="003F3B8B">
        <w:trPr>
          <w:trHeight w:val="150"/>
        </w:trPr>
        <w:tc>
          <w:tcPr>
            <w:tcW w:w="3106" w:type="dxa"/>
            <w:tcBorders>
              <w:top w:val="single" w:sz="4" w:space="0" w:color="auto"/>
              <w:left w:val="single" w:sz="4" w:space="0" w:color="auto"/>
              <w:bottom w:val="single" w:sz="4" w:space="0" w:color="auto"/>
              <w:right w:val="single" w:sz="4" w:space="0" w:color="auto"/>
            </w:tcBorders>
          </w:tcPr>
          <w:p w14:paraId="6A0A76EA" w14:textId="77777777" w:rsidR="003F3B8B" w:rsidRPr="006D364D" w:rsidRDefault="003F3B8B">
            <w:pPr>
              <w:tabs>
                <w:tab w:val="left" w:pos="475"/>
              </w:tabs>
              <w:rPr>
                <w:rFonts w:ascii="Tahoma" w:hAnsi="Tahoma" w:cs="Tahoma"/>
                <w:b/>
                <w:sz w:val="22"/>
                <w:szCs w:val="22"/>
              </w:rPr>
            </w:pPr>
            <w:r w:rsidRPr="006D364D">
              <w:rPr>
                <w:rFonts w:ascii="Tahoma" w:hAnsi="Tahoma" w:cs="Tahoma"/>
                <w:b/>
                <w:sz w:val="22"/>
                <w:szCs w:val="22"/>
              </w:rPr>
              <w:t xml:space="preserve">Organisations/Agencies Involved </w:t>
            </w:r>
          </w:p>
          <w:p w14:paraId="2E80D98F" w14:textId="77777777" w:rsidR="003F3B8B" w:rsidRPr="006D364D" w:rsidRDefault="003F3B8B">
            <w:pPr>
              <w:tabs>
                <w:tab w:val="left" w:pos="475"/>
              </w:tabs>
              <w:rPr>
                <w:rFonts w:ascii="Tahoma" w:hAnsi="Tahoma" w:cs="Tahoma"/>
                <w:b/>
                <w:sz w:val="22"/>
                <w:szCs w:val="22"/>
              </w:rPr>
            </w:pPr>
          </w:p>
          <w:p w14:paraId="202701AB" w14:textId="77777777" w:rsidR="003F3B8B" w:rsidRPr="006D364D" w:rsidRDefault="003F3B8B">
            <w:pPr>
              <w:tabs>
                <w:tab w:val="left" w:pos="475"/>
              </w:tabs>
              <w:rPr>
                <w:rFonts w:ascii="Tahoma" w:hAnsi="Tahoma" w:cs="Tahoma"/>
                <w:b/>
                <w:sz w:val="22"/>
                <w:szCs w:val="22"/>
              </w:rPr>
            </w:pPr>
          </w:p>
        </w:tc>
        <w:tc>
          <w:tcPr>
            <w:tcW w:w="7139" w:type="dxa"/>
            <w:tcBorders>
              <w:top w:val="single" w:sz="4" w:space="0" w:color="auto"/>
              <w:left w:val="single" w:sz="4" w:space="0" w:color="auto"/>
              <w:bottom w:val="single" w:sz="4" w:space="0" w:color="auto"/>
              <w:right w:val="single" w:sz="4" w:space="0" w:color="auto"/>
            </w:tcBorders>
          </w:tcPr>
          <w:p w14:paraId="1377B1E0" w14:textId="77777777" w:rsidR="003F3B8B" w:rsidRPr="006D364D" w:rsidRDefault="003F3B8B">
            <w:pPr>
              <w:rPr>
                <w:rFonts w:ascii="Tahoma" w:hAnsi="Tahoma" w:cs="Tahoma"/>
                <w:sz w:val="22"/>
                <w:szCs w:val="22"/>
              </w:rPr>
            </w:pPr>
          </w:p>
        </w:tc>
      </w:tr>
      <w:tr w:rsidR="003F3B8B" w14:paraId="3075FA38" w14:textId="77777777" w:rsidTr="003F3B8B">
        <w:trPr>
          <w:trHeight w:val="125"/>
        </w:trPr>
        <w:tc>
          <w:tcPr>
            <w:tcW w:w="3106" w:type="dxa"/>
            <w:tcBorders>
              <w:top w:val="single" w:sz="4" w:space="0" w:color="auto"/>
              <w:left w:val="single" w:sz="4" w:space="0" w:color="auto"/>
              <w:bottom w:val="single" w:sz="4" w:space="0" w:color="auto"/>
              <w:right w:val="single" w:sz="4" w:space="0" w:color="auto"/>
            </w:tcBorders>
          </w:tcPr>
          <w:p w14:paraId="0E033226" w14:textId="77777777" w:rsidR="003F3B8B" w:rsidRPr="006D364D" w:rsidRDefault="003F3B8B">
            <w:pPr>
              <w:tabs>
                <w:tab w:val="left" w:pos="475"/>
              </w:tabs>
              <w:rPr>
                <w:rFonts w:ascii="Tahoma" w:hAnsi="Tahoma" w:cs="Tahoma"/>
                <w:b/>
                <w:sz w:val="22"/>
                <w:szCs w:val="22"/>
              </w:rPr>
            </w:pPr>
            <w:r w:rsidRPr="006D364D">
              <w:rPr>
                <w:rFonts w:ascii="Tahoma" w:hAnsi="Tahoma" w:cs="Tahoma"/>
                <w:b/>
                <w:sz w:val="22"/>
                <w:szCs w:val="22"/>
              </w:rPr>
              <w:t>Overview of Proposals/Project (250 words max)</w:t>
            </w:r>
          </w:p>
          <w:p w14:paraId="2BA78A30" w14:textId="77777777" w:rsidR="003F3B8B" w:rsidRPr="006D364D" w:rsidRDefault="003F3B8B">
            <w:pPr>
              <w:tabs>
                <w:tab w:val="left" w:pos="475"/>
              </w:tabs>
              <w:rPr>
                <w:rFonts w:ascii="Tahoma" w:hAnsi="Tahoma" w:cs="Tahoma"/>
                <w:sz w:val="22"/>
                <w:szCs w:val="22"/>
              </w:rPr>
            </w:pPr>
          </w:p>
          <w:p w14:paraId="556D179F" w14:textId="77777777" w:rsidR="003F3B8B" w:rsidRPr="006D364D" w:rsidRDefault="003F3B8B">
            <w:pPr>
              <w:tabs>
                <w:tab w:val="left" w:pos="475"/>
              </w:tabs>
              <w:rPr>
                <w:rFonts w:ascii="Tahoma" w:hAnsi="Tahoma" w:cs="Tahoma"/>
                <w:sz w:val="22"/>
                <w:szCs w:val="22"/>
              </w:rPr>
            </w:pPr>
          </w:p>
        </w:tc>
        <w:tc>
          <w:tcPr>
            <w:tcW w:w="7139" w:type="dxa"/>
            <w:tcBorders>
              <w:top w:val="single" w:sz="4" w:space="0" w:color="auto"/>
              <w:left w:val="single" w:sz="4" w:space="0" w:color="auto"/>
              <w:bottom w:val="single" w:sz="4" w:space="0" w:color="auto"/>
              <w:right w:val="single" w:sz="4" w:space="0" w:color="auto"/>
            </w:tcBorders>
          </w:tcPr>
          <w:p w14:paraId="553013D7" w14:textId="77777777" w:rsidR="003F3B8B" w:rsidRPr="006D364D" w:rsidRDefault="003F3B8B">
            <w:pPr>
              <w:rPr>
                <w:rFonts w:ascii="Tahoma" w:hAnsi="Tahoma" w:cs="Tahoma"/>
                <w:sz w:val="22"/>
                <w:szCs w:val="22"/>
              </w:rPr>
            </w:pPr>
          </w:p>
        </w:tc>
      </w:tr>
      <w:tr w:rsidR="003F3B8B" w14:paraId="52AB9674" w14:textId="77777777" w:rsidTr="003F3B8B">
        <w:trPr>
          <w:trHeight w:val="140"/>
        </w:trPr>
        <w:tc>
          <w:tcPr>
            <w:tcW w:w="3106" w:type="dxa"/>
            <w:tcBorders>
              <w:top w:val="single" w:sz="4" w:space="0" w:color="auto"/>
              <w:left w:val="single" w:sz="4" w:space="0" w:color="auto"/>
              <w:bottom w:val="single" w:sz="4" w:space="0" w:color="auto"/>
              <w:right w:val="single" w:sz="4" w:space="0" w:color="auto"/>
            </w:tcBorders>
          </w:tcPr>
          <w:p w14:paraId="390D0B63" w14:textId="77777777" w:rsidR="003F3B8B" w:rsidRPr="006D364D" w:rsidRDefault="003F3B8B">
            <w:pPr>
              <w:tabs>
                <w:tab w:val="left" w:pos="475"/>
              </w:tabs>
              <w:rPr>
                <w:rFonts w:ascii="Tahoma" w:hAnsi="Tahoma" w:cs="Tahoma"/>
                <w:b/>
                <w:sz w:val="22"/>
                <w:szCs w:val="22"/>
              </w:rPr>
            </w:pPr>
            <w:r w:rsidRPr="006D364D">
              <w:rPr>
                <w:rFonts w:ascii="Tahoma" w:hAnsi="Tahoma" w:cs="Tahoma"/>
                <w:b/>
                <w:sz w:val="22"/>
                <w:szCs w:val="22"/>
              </w:rPr>
              <w:t>What is the issue, and why is this important?</w:t>
            </w:r>
          </w:p>
          <w:p w14:paraId="447AB506" w14:textId="77777777" w:rsidR="003F3B8B" w:rsidRPr="006D364D" w:rsidRDefault="003F3B8B">
            <w:pPr>
              <w:tabs>
                <w:tab w:val="left" w:pos="475"/>
              </w:tabs>
              <w:rPr>
                <w:rFonts w:ascii="Tahoma" w:hAnsi="Tahoma" w:cs="Tahoma"/>
                <w:b/>
                <w:sz w:val="22"/>
                <w:szCs w:val="22"/>
              </w:rPr>
            </w:pPr>
          </w:p>
          <w:p w14:paraId="327F7BC6" w14:textId="77777777" w:rsidR="003F3B8B" w:rsidRPr="006D364D" w:rsidRDefault="003F3B8B">
            <w:pPr>
              <w:tabs>
                <w:tab w:val="left" w:pos="475"/>
              </w:tabs>
              <w:rPr>
                <w:rFonts w:ascii="Tahoma" w:hAnsi="Tahoma" w:cs="Tahoma"/>
                <w:b/>
                <w:sz w:val="22"/>
                <w:szCs w:val="22"/>
              </w:rPr>
            </w:pPr>
          </w:p>
        </w:tc>
        <w:tc>
          <w:tcPr>
            <w:tcW w:w="7139" w:type="dxa"/>
            <w:tcBorders>
              <w:top w:val="single" w:sz="4" w:space="0" w:color="auto"/>
              <w:left w:val="single" w:sz="4" w:space="0" w:color="auto"/>
              <w:bottom w:val="single" w:sz="4" w:space="0" w:color="auto"/>
              <w:right w:val="single" w:sz="4" w:space="0" w:color="auto"/>
            </w:tcBorders>
          </w:tcPr>
          <w:p w14:paraId="5FBC378A" w14:textId="77777777" w:rsidR="003F3B8B" w:rsidRPr="006D364D" w:rsidRDefault="003F3B8B">
            <w:pPr>
              <w:rPr>
                <w:rFonts w:ascii="Tahoma" w:hAnsi="Tahoma" w:cs="Tahoma"/>
                <w:sz w:val="22"/>
                <w:szCs w:val="22"/>
              </w:rPr>
            </w:pPr>
          </w:p>
        </w:tc>
      </w:tr>
      <w:tr w:rsidR="003F3B8B" w14:paraId="206D0533" w14:textId="77777777" w:rsidTr="003F3B8B">
        <w:trPr>
          <w:trHeight w:val="140"/>
        </w:trPr>
        <w:tc>
          <w:tcPr>
            <w:tcW w:w="3106" w:type="dxa"/>
            <w:tcBorders>
              <w:top w:val="single" w:sz="4" w:space="0" w:color="auto"/>
              <w:left w:val="single" w:sz="4" w:space="0" w:color="auto"/>
              <w:bottom w:val="single" w:sz="4" w:space="0" w:color="auto"/>
              <w:right w:val="single" w:sz="4" w:space="0" w:color="auto"/>
            </w:tcBorders>
          </w:tcPr>
          <w:p w14:paraId="1BB7BA82" w14:textId="77777777" w:rsidR="003F3B8B" w:rsidRPr="006D364D" w:rsidRDefault="003F3B8B">
            <w:pPr>
              <w:tabs>
                <w:tab w:val="left" w:pos="475"/>
              </w:tabs>
              <w:rPr>
                <w:rFonts w:ascii="Tahoma" w:hAnsi="Tahoma" w:cs="Tahoma"/>
                <w:b/>
                <w:sz w:val="22"/>
                <w:szCs w:val="22"/>
              </w:rPr>
            </w:pPr>
            <w:r w:rsidRPr="006D364D">
              <w:rPr>
                <w:rFonts w:ascii="Tahoma" w:hAnsi="Tahoma" w:cs="Tahoma"/>
                <w:b/>
                <w:sz w:val="22"/>
                <w:szCs w:val="22"/>
              </w:rPr>
              <w:lastRenderedPageBreak/>
              <w:t>Who is impacted by this, and how are they impacted?</w:t>
            </w:r>
          </w:p>
          <w:p w14:paraId="727AC2F3" w14:textId="77777777" w:rsidR="003F3B8B" w:rsidRPr="006D364D" w:rsidRDefault="003F3B8B">
            <w:pPr>
              <w:tabs>
                <w:tab w:val="left" w:pos="475"/>
              </w:tabs>
              <w:rPr>
                <w:rFonts w:ascii="Tahoma" w:hAnsi="Tahoma" w:cs="Tahoma"/>
                <w:b/>
                <w:sz w:val="22"/>
                <w:szCs w:val="22"/>
              </w:rPr>
            </w:pPr>
          </w:p>
          <w:p w14:paraId="6A95C72E" w14:textId="77777777" w:rsidR="003F3B8B" w:rsidRPr="006D364D" w:rsidRDefault="003F3B8B">
            <w:pPr>
              <w:tabs>
                <w:tab w:val="left" w:pos="475"/>
              </w:tabs>
              <w:rPr>
                <w:rFonts w:ascii="Tahoma" w:hAnsi="Tahoma" w:cs="Tahoma"/>
                <w:b/>
                <w:sz w:val="22"/>
                <w:szCs w:val="22"/>
              </w:rPr>
            </w:pPr>
          </w:p>
        </w:tc>
        <w:tc>
          <w:tcPr>
            <w:tcW w:w="7139" w:type="dxa"/>
            <w:tcBorders>
              <w:top w:val="single" w:sz="4" w:space="0" w:color="auto"/>
              <w:left w:val="single" w:sz="4" w:space="0" w:color="auto"/>
              <w:bottom w:val="single" w:sz="4" w:space="0" w:color="auto"/>
              <w:right w:val="single" w:sz="4" w:space="0" w:color="auto"/>
            </w:tcBorders>
          </w:tcPr>
          <w:p w14:paraId="0F0726ED" w14:textId="77777777" w:rsidR="003F3B8B" w:rsidRPr="006D364D" w:rsidRDefault="003F3B8B">
            <w:pPr>
              <w:rPr>
                <w:rFonts w:ascii="Tahoma" w:hAnsi="Tahoma" w:cs="Tahoma"/>
                <w:sz w:val="22"/>
                <w:szCs w:val="22"/>
              </w:rPr>
            </w:pPr>
          </w:p>
        </w:tc>
      </w:tr>
      <w:tr w:rsidR="003F3B8B" w14:paraId="254CC390" w14:textId="77777777" w:rsidTr="003F3B8B">
        <w:trPr>
          <w:trHeight w:val="140"/>
        </w:trPr>
        <w:tc>
          <w:tcPr>
            <w:tcW w:w="3106" w:type="dxa"/>
            <w:tcBorders>
              <w:top w:val="single" w:sz="4" w:space="0" w:color="auto"/>
              <w:left w:val="single" w:sz="4" w:space="0" w:color="auto"/>
              <w:bottom w:val="single" w:sz="4" w:space="0" w:color="auto"/>
              <w:right w:val="single" w:sz="4" w:space="0" w:color="auto"/>
            </w:tcBorders>
          </w:tcPr>
          <w:p w14:paraId="116D4AB9" w14:textId="77777777" w:rsidR="003F3B8B" w:rsidRPr="006D364D" w:rsidRDefault="003F3B8B">
            <w:pPr>
              <w:tabs>
                <w:tab w:val="left" w:pos="475"/>
              </w:tabs>
              <w:rPr>
                <w:rFonts w:ascii="Tahoma" w:hAnsi="Tahoma" w:cs="Tahoma"/>
                <w:b/>
                <w:sz w:val="22"/>
                <w:szCs w:val="22"/>
              </w:rPr>
            </w:pPr>
            <w:r w:rsidRPr="006D364D">
              <w:rPr>
                <w:rFonts w:ascii="Tahoma" w:hAnsi="Tahoma" w:cs="Tahoma"/>
                <w:b/>
                <w:sz w:val="22"/>
                <w:szCs w:val="22"/>
              </w:rPr>
              <w:t>How ha</w:t>
            </w:r>
            <w:bookmarkStart w:id="0" w:name="_GoBack"/>
            <w:bookmarkEnd w:id="0"/>
            <w:r w:rsidRPr="006D364D">
              <w:rPr>
                <w:rFonts w:ascii="Tahoma" w:hAnsi="Tahoma" w:cs="Tahoma"/>
                <w:b/>
                <w:sz w:val="22"/>
                <w:szCs w:val="22"/>
              </w:rPr>
              <w:t>ve you or partners been working to resolve this issue?</w:t>
            </w:r>
          </w:p>
          <w:p w14:paraId="28D862D7" w14:textId="77777777" w:rsidR="003F3B8B" w:rsidRPr="006D364D" w:rsidRDefault="003F3B8B">
            <w:pPr>
              <w:tabs>
                <w:tab w:val="left" w:pos="475"/>
              </w:tabs>
              <w:rPr>
                <w:rFonts w:ascii="Tahoma" w:hAnsi="Tahoma" w:cs="Tahoma"/>
                <w:b/>
                <w:sz w:val="22"/>
                <w:szCs w:val="22"/>
              </w:rPr>
            </w:pPr>
          </w:p>
          <w:p w14:paraId="10549E76" w14:textId="77777777" w:rsidR="003F3B8B" w:rsidRPr="006D364D" w:rsidRDefault="003F3B8B">
            <w:pPr>
              <w:tabs>
                <w:tab w:val="left" w:pos="475"/>
              </w:tabs>
              <w:rPr>
                <w:rFonts w:ascii="Tahoma" w:hAnsi="Tahoma" w:cs="Tahoma"/>
                <w:b/>
                <w:sz w:val="22"/>
                <w:szCs w:val="22"/>
              </w:rPr>
            </w:pPr>
          </w:p>
        </w:tc>
        <w:tc>
          <w:tcPr>
            <w:tcW w:w="7139" w:type="dxa"/>
            <w:tcBorders>
              <w:top w:val="single" w:sz="4" w:space="0" w:color="auto"/>
              <w:left w:val="single" w:sz="4" w:space="0" w:color="auto"/>
              <w:bottom w:val="single" w:sz="4" w:space="0" w:color="auto"/>
              <w:right w:val="single" w:sz="4" w:space="0" w:color="auto"/>
            </w:tcBorders>
          </w:tcPr>
          <w:p w14:paraId="194FCBDE" w14:textId="77777777" w:rsidR="003F3B8B" w:rsidRPr="006D364D" w:rsidRDefault="003F3B8B">
            <w:pPr>
              <w:rPr>
                <w:rFonts w:ascii="Tahoma" w:hAnsi="Tahoma" w:cs="Tahoma"/>
                <w:sz w:val="22"/>
                <w:szCs w:val="22"/>
              </w:rPr>
            </w:pPr>
          </w:p>
        </w:tc>
      </w:tr>
      <w:tr w:rsidR="003F3B8B" w14:paraId="45EC6019" w14:textId="77777777" w:rsidTr="003F3B8B">
        <w:trPr>
          <w:trHeight w:val="2023"/>
        </w:trPr>
        <w:tc>
          <w:tcPr>
            <w:tcW w:w="3106" w:type="dxa"/>
            <w:tcBorders>
              <w:top w:val="single" w:sz="4" w:space="0" w:color="auto"/>
              <w:left w:val="single" w:sz="4" w:space="0" w:color="auto"/>
              <w:bottom w:val="single" w:sz="4" w:space="0" w:color="auto"/>
              <w:right w:val="single" w:sz="4" w:space="0" w:color="auto"/>
            </w:tcBorders>
          </w:tcPr>
          <w:p w14:paraId="0CF742D5" w14:textId="77777777" w:rsidR="003F3B8B" w:rsidRPr="006D364D" w:rsidRDefault="003F3B8B">
            <w:pPr>
              <w:tabs>
                <w:tab w:val="left" w:pos="475"/>
              </w:tabs>
              <w:rPr>
                <w:rFonts w:ascii="Tahoma" w:hAnsi="Tahoma" w:cs="Tahoma"/>
                <w:b/>
                <w:sz w:val="22"/>
                <w:szCs w:val="22"/>
              </w:rPr>
            </w:pPr>
            <w:r w:rsidRPr="006D364D">
              <w:rPr>
                <w:rFonts w:ascii="Tahoma" w:hAnsi="Tahoma" w:cs="Tahoma"/>
                <w:b/>
                <w:sz w:val="22"/>
                <w:szCs w:val="22"/>
              </w:rPr>
              <w:t>What outcomes have been achieved by these?</w:t>
            </w:r>
          </w:p>
          <w:p w14:paraId="04CB9EDA" w14:textId="77777777" w:rsidR="003F3B8B" w:rsidRPr="006D364D" w:rsidRDefault="003F3B8B">
            <w:pPr>
              <w:tabs>
                <w:tab w:val="left" w:pos="475"/>
              </w:tabs>
              <w:rPr>
                <w:rFonts w:ascii="Tahoma" w:hAnsi="Tahoma" w:cs="Tahoma"/>
                <w:sz w:val="22"/>
                <w:szCs w:val="22"/>
              </w:rPr>
            </w:pPr>
            <w:r w:rsidRPr="006D364D">
              <w:rPr>
                <w:rFonts w:ascii="Tahoma" w:hAnsi="Tahoma" w:cs="Tahoma"/>
                <w:sz w:val="22"/>
                <w:szCs w:val="22"/>
              </w:rPr>
              <w:t>(e.g. for residents, partners, the Council, Whitehall etc…)</w:t>
            </w:r>
          </w:p>
          <w:p w14:paraId="1299D0E3" w14:textId="77777777" w:rsidR="003F3B8B" w:rsidRPr="006D364D" w:rsidRDefault="003F3B8B">
            <w:pPr>
              <w:tabs>
                <w:tab w:val="left" w:pos="475"/>
              </w:tabs>
              <w:rPr>
                <w:rFonts w:ascii="Tahoma" w:hAnsi="Tahoma" w:cs="Tahoma"/>
                <w:sz w:val="22"/>
                <w:szCs w:val="22"/>
              </w:rPr>
            </w:pPr>
          </w:p>
        </w:tc>
        <w:tc>
          <w:tcPr>
            <w:tcW w:w="7139" w:type="dxa"/>
            <w:tcBorders>
              <w:top w:val="single" w:sz="4" w:space="0" w:color="auto"/>
              <w:left w:val="single" w:sz="4" w:space="0" w:color="auto"/>
              <w:bottom w:val="single" w:sz="4" w:space="0" w:color="auto"/>
              <w:right w:val="single" w:sz="4" w:space="0" w:color="auto"/>
            </w:tcBorders>
          </w:tcPr>
          <w:p w14:paraId="31EF5714" w14:textId="77777777" w:rsidR="003F3B8B" w:rsidRPr="006D364D" w:rsidRDefault="003F3B8B">
            <w:pPr>
              <w:tabs>
                <w:tab w:val="left" w:pos="475"/>
              </w:tabs>
              <w:rPr>
                <w:rFonts w:ascii="Tahoma" w:hAnsi="Tahoma" w:cs="Tahoma"/>
                <w:sz w:val="22"/>
                <w:szCs w:val="22"/>
              </w:rPr>
            </w:pPr>
          </w:p>
        </w:tc>
      </w:tr>
      <w:tr w:rsidR="003F3B8B" w14:paraId="0835564C" w14:textId="77777777" w:rsidTr="003F3B8B">
        <w:trPr>
          <w:trHeight w:val="514"/>
        </w:trPr>
        <w:tc>
          <w:tcPr>
            <w:tcW w:w="3106" w:type="dxa"/>
            <w:tcBorders>
              <w:top w:val="single" w:sz="4" w:space="0" w:color="auto"/>
              <w:left w:val="single" w:sz="4" w:space="0" w:color="auto"/>
              <w:bottom w:val="single" w:sz="4" w:space="0" w:color="auto"/>
              <w:right w:val="single" w:sz="4" w:space="0" w:color="auto"/>
            </w:tcBorders>
          </w:tcPr>
          <w:p w14:paraId="182F8403" w14:textId="77777777" w:rsidR="003F3B8B" w:rsidRPr="006D364D" w:rsidRDefault="003F3B8B">
            <w:pPr>
              <w:tabs>
                <w:tab w:val="left" w:pos="475"/>
              </w:tabs>
              <w:rPr>
                <w:rFonts w:ascii="Tahoma" w:hAnsi="Tahoma" w:cs="Tahoma"/>
                <w:b/>
                <w:sz w:val="22"/>
                <w:szCs w:val="22"/>
              </w:rPr>
            </w:pPr>
            <w:r w:rsidRPr="006D364D">
              <w:rPr>
                <w:rFonts w:ascii="Tahoma" w:hAnsi="Tahoma" w:cs="Tahoma"/>
                <w:b/>
                <w:sz w:val="22"/>
                <w:szCs w:val="22"/>
              </w:rPr>
              <w:t xml:space="preserve">What other specific powers, freedoms or incentives could the government introduce/devolve/change to improve local bus services? </w:t>
            </w:r>
          </w:p>
          <w:p w14:paraId="71E83443" w14:textId="77777777" w:rsidR="003F3B8B" w:rsidRPr="006D364D" w:rsidRDefault="003F3B8B">
            <w:pPr>
              <w:tabs>
                <w:tab w:val="left" w:pos="475"/>
              </w:tabs>
              <w:rPr>
                <w:rFonts w:ascii="Tahoma" w:hAnsi="Tahoma" w:cs="Tahoma"/>
                <w:b/>
                <w:sz w:val="22"/>
                <w:szCs w:val="22"/>
              </w:rPr>
            </w:pPr>
          </w:p>
        </w:tc>
        <w:tc>
          <w:tcPr>
            <w:tcW w:w="7139" w:type="dxa"/>
            <w:tcBorders>
              <w:top w:val="single" w:sz="4" w:space="0" w:color="auto"/>
              <w:left w:val="single" w:sz="4" w:space="0" w:color="auto"/>
              <w:bottom w:val="single" w:sz="4" w:space="0" w:color="auto"/>
              <w:right w:val="single" w:sz="4" w:space="0" w:color="auto"/>
            </w:tcBorders>
          </w:tcPr>
          <w:p w14:paraId="7429F1FC" w14:textId="77777777" w:rsidR="003F3B8B" w:rsidRPr="006D364D" w:rsidRDefault="003F3B8B">
            <w:pPr>
              <w:rPr>
                <w:rFonts w:ascii="Tahoma" w:hAnsi="Tahoma" w:cs="Tahoma"/>
                <w:sz w:val="22"/>
                <w:szCs w:val="22"/>
              </w:rPr>
            </w:pPr>
          </w:p>
        </w:tc>
      </w:tr>
      <w:tr w:rsidR="003F3B8B" w14:paraId="366DF35D" w14:textId="77777777" w:rsidTr="003F3B8B">
        <w:trPr>
          <w:trHeight w:val="135"/>
        </w:trPr>
        <w:tc>
          <w:tcPr>
            <w:tcW w:w="3106" w:type="dxa"/>
            <w:tcBorders>
              <w:top w:val="single" w:sz="4" w:space="0" w:color="auto"/>
              <w:left w:val="single" w:sz="4" w:space="0" w:color="auto"/>
              <w:bottom w:val="single" w:sz="4" w:space="0" w:color="auto"/>
              <w:right w:val="single" w:sz="4" w:space="0" w:color="auto"/>
            </w:tcBorders>
          </w:tcPr>
          <w:p w14:paraId="013C5DEE" w14:textId="77777777" w:rsidR="003F3B8B" w:rsidRPr="006D364D" w:rsidRDefault="003F3B8B">
            <w:pPr>
              <w:tabs>
                <w:tab w:val="left" w:pos="475"/>
              </w:tabs>
              <w:rPr>
                <w:rFonts w:ascii="Tahoma" w:hAnsi="Tahoma" w:cs="Tahoma"/>
                <w:sz w:val="22"/>
                <w:szCs w:val="22"/>
              </w:rPr>
            </w:pPr>
            <w:r w:rsidRPr="006D364D">
              <w:rPr>
                <w:rFonts w:ascii="Tahoma" w:hAnsi="Tahoma" w:cs="Tahoma"/>
                <w:b/>
                <w:sz w:val="22"/>
                <w:szCs w:val="22"/>
              </w:rPr>
              <w:t xml:space="preserve">Contact Details </w:t>
            </w:r>
          </w:p>
          <w:p w14:paraId="03EC2F68" w14:textId="77777777" w:rsidR="003F3B8B" w:rsidRPr="006D364D" w:rsidRDefault="003F3B8B">
            <w:pPr>
              <w:tabs>
                <w:tab w:val="left" w:pos="475"/>
              </w:tabs>
              <w:rPr>
                <w:rFonts w:ascii="Tahoma" w:hAnsi="Tahoma" w:cs="Tahoma"/>
                <w:sz w:val="22"/>
                <w:szCs w:val="22"/>
              </w:rPr>
            </w:pPr>
            <w:r w:rsidRPr="006D364D">
              <w:rPr>
                <w:rFonts w:ascii="Tahoma" w:hAnsi="Tahoma" w:cs="Tahoma"/>
                <w:sz w:val="22"/>
                <w:szCs w:val="22"/>
              </w:rPr>
              <w:t>(If we require further detail on your submission)</w:t>
            </w:r>
          </w:p>
          <w:p w14:paraId="16E36840" w14:textId="77777777" w:rsidR="003F3B8B" w:rsidRPr="006D364D" w:rsidRDefault="003F3B8B">
            <w:pPr>
              <w:tabs>
                <w:tab w:val="left" w:pos="475"/>
              </w:tabs>
              <w:rPr>
                <w:rFonts w:ascii="Tahoma" w:hAnsi="Tahoma" w:cs="Tahoma"/>
                <w:sz w:val="22"/>
                <w:szCs w:val="22"/>
              </w:rPr>
            </w:pPr>
          </w:p>
        </w:tc>
        <w:tc>
          <w:tcPr>
            <w:tcW w:w="7139" w:type="dxa"/>
            <w:tcBorders>
              <w:top w:val="single" w:sz="4" w:space="0" w:color="auto"/>
              <w:left w:val="single" w:sz="4" w:space="0" w:color="auto"/>
              <w:bottom w:val="single" w:sz="4" w:space="0" w:color="auto"/>
              <w:right w:val="single" w:sz="4" w:space="0" w:color="auto"/>
            </w:tcBorders>
          </w:tcPr>
          <w:p w14:paraId="2D231874" w14:textId="77777777" w:rsidR="003F3B8B" w:rsidRPr="006D364D" w:rsidRDefault="003F3B8B">
            <w:pPr>
              <w:rPr>
                <w:rFonts w:ascii="Tahoma" w:hAnsi="Tahoma" w:cs="Tahoma"/>
                <w:sz w:val="22"/>
                <w:szCs w:val="22"/>
              </w:rPr>
            </w:pPr>
          </w:p>
        </w:tc>
      </w:tr>
    </w:tbl>
    <w:p w14:paraId="1EB6AAC0" w14:textId="77777777" w:rsidR="003F3B8B" w:rsidRPr="003F3B8B" w:rsidRDefault="003F3B8B" w:rsidP="003F3B8B">
      <w:pPr>
        <w:rPr>
          <w:rFonts w:ascii="Tahoma" w:hAnsi="Tahoma" w:cs="Tahoma"/>
          <w:b/>
          <w:bCs/>
          <w:sz w:val="40"/>
          <w:szCs w:val="40"/>
        </w:rPr>
      </w:pPr>
    </w:p>
    <w:p w14:paraId="0A37501D" w14:textId="066BA13E" w:rsidR="0095344D" w:rsidRPr="009872CE" w:rsidRDefault="0095344D" w:rsidP="0095344D">
      <w:pPr>
        <w:rPr>
          <w:rFonts w:ascii="Tahoma" w:hAnsi="Tahoma" w:cs="Tahoma"/>
          <w:b/>
          <w:sz w:val="16"/>
          <w:szCs w:val="16"/>
        </w:rPr>
      </w:pPr>
    </w:p>
    <w:sectPr w:rsidR="0095344D" w:rsidRPr="009872CE" w:rsidSect="00F43044">
      <w:headerReference w:type="even" r:id="rId11"/>
      <w:headerReference w:type="default" r:id="rId12"/>
      <w:footerReference w:type="even" r:id="rId13"/>
      <w:footerReference w:type="default" r:id="rId14"/>
      <w:headerReference w:type="first" r:id="rId15"/>
      <w:footerReference w:type="first" r:id="rId16"/>
      <w:pgSz w:w="11906" w:h="16838" w:code="9"/>
      <w:pgMar w:top="1440" w:right="1134" w:bottom="568"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4131D" w14:textId="77777777" w:rsidR="00F43135" w:rsidRDefault="00F43135">
      <w:r>
        <w:separator/>
      </w:r>
    </w:p>
  </w:endnote>
  <w:endnote w:type="continuationSeparator" w:id="0">
    <w:p w14:paraId="779E4960" w14:textId="77777777" w:rsidR="00F43135" w:rsidRDefault="00F4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4139" w14:textId="77777777" w:rsidR="00391540" w:rsidRDefault="00391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C1E7" w14:textId="77777777" w:rsidR="00391540" w:rsidRDefault="00391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1F4D" w14:textId="77777777" w:rsidR="00391540" w:rsidRDefault="00391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E881F" w14:textId="77777777" w:rsidR="00F43135" w:rsidRDefault="00F43135">
      <w:r>
        <w:separator/>
      </w:r>
    </w:p>
  </w:footnote>
  <w:footnote w:type="continuationSeparator" w:id="0">
    <w:p w14:paraId="3676DE2F" w14:textId="77777777" w:rsidR="00F43135" w:rsidRDefault="00F43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6657" w14:textId="77777777" w:rsidR="00391540" w:rsidRDefault="00391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38AE8" w14:textId="2F236853" w:rsidR="00391540" w:rsidRDefault="00391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241B" w14:textId="474C779E" w:rsidR="00B0695C" w:rsidRDefault="00F43135">
    <w:pPr>
      <w:rPr>
        <w:noProof/>
      </w:rPr>
    </w:pPr>
    <w:sdt>
      <w:sdtPr>
        <w:rPr>
          <w:noProof/>
        </w:rPr>
        <w:id w:val="-1221970016"/>
        <w:docPartObj>
          <w:docPartGallery w:val="Watermarks"/>
          <w:docPartUnique/>
        </w:docPartObj>
      </w:sdtPr>
      <w:sdtEndPr/>
      <w:sdtContent>
        <w:r>
          <w:rPr>
            <w:noProof/>
          </w:rPr>
          <w:pict w14:anchorId="46924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61558">
      <w:rPr>
        <w:noProof/>
      </w:rPr>
      <w:drawing>
        <wp:anchor distT="0" distB="0" distL="114300" distR="114300" simplePos="0" relativeHeight="251656704" behindDoc="0" locked="0" layoutInCell="1" allowOverlap="1" wp14:anchorId="46D1C696" wp14:editId="6D5DB7BD">
          <wp:simplePos x="0" y="0"/>
          <wp:positionH relativeFrom="margin">
            <wp:align>left</wp:align>
          </wp:positionH>
          <wp:positionV relativeFrom="paragraph">
            <wp:posOffset>39370</wp:posOffset>
          </wp:positionV>
          <wp:extent cx="1858648" cy="426886"/>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APPG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648" cy="426886"/>
                  </a:xfrm>
                  <a:prstGeom prst="rect">
                    <a:avLst/>
                  </a:prstGeom>
                </pic:spPr>
              </pic:pic>
            </a:graphicData>
          </a:graphic>
        </wp:anchor>
      </w:drawing>
    </w:r>
    <w:r w:rsidR="00861558">
      <w:rPr>
        <w:noProof/>
      </w:rPr>
      <w:drawing>
        <wp:anchor distT="0" distB="0" distL="114300" distR="114300" simplePos="0" relativeHeight="251657728" behindDoc="0" locked="0" layoutInCell="1" allowOverlap="1" wp14:anchorId="67A2798D" wp14:editId="268B16D1">
          <wp:simplePos x="0" y="0"/>
          <wp:positionH relativeFrom="column">
            <wp:posOffset>4861560</wp:posOffset>
          </wp:positionH>
          <wp:positionV relativeFrom="paragraph">
            <wp:posOffset>-174625</wp:posOffset>
          </wp:positionV>
          <wp:extent cx="1242060" cy="635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N logo - 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2060" cy="635635"/>
                  </a:xfrm>
                  <a:prstGeom prst="rect">
                    <a:avLst/>
                  </a:prstGeom>
                </pic:spPr>
              </pic:pic>
            </a:graphicData>
          </a:graphic>
        </wp:anchor>
      </w:drawing>
    </w:r>
  </w:p>
  <w:p w14:paraId="0A2405F3" w14:textId="77777777" w:rsidR="00861558" w:rsidRDefault="008615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EC3"/>
    <w:multiLevelType w:val="hybridMultilevel"/>
    <w:tmpl w:val="BB56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B34AF"/>
    <w:multiLevelType w:val="hybridMultilevel"/>
    <w:tmpl w:val="D408CA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0E511A"/>
    <w:multiLevelType w:val="hybridMultilevel"/>
    <w:tmpl w:val="4CD8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76D87"/>
    <w:multiLevelType w:val="hybridMultilevel"/>
    <w:tmpl w:val="307C7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B0E62"/>
    <w:multiLevelType w:val="hybridMultilevel"/>
    <w:tmpl w:val="EF4E1A9E"/>
    <w:lvl w:ilvl="0" w:tplc="FFFFFFFF">
      <w:start w:val="1"/>
      <w:numFmt w:val="decimal"/>
      <w:lvlText w:val="%1."/>
      <w:lvlJc w:val="left"/>
      <w:pPr>
        <w:ind w:left="360" w:hanging="360"/>
      </w:pPr>
      <w:rPr>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F06A57"/>
    <w:multiLevelType w:val="hybridMultilevel"/>
    <w:tmpl w:val="4F166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3957A0"/>
    <w:multiLevelType w:val="hybridMultilevel"/>
    <w:tmpl w:val="AC32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479A3"/>
    <w:multiLevelType w:val="hybridMultilevel"/>
    <w:tmpl w:val="6ACA3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937F84"/>
    <w:multiLevelType w:val="hybridMultilevel"/>
    <w:tmpl w:val="D79CFD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762114"/>
    <w:multiLevelType w:val="hybridMultilevel"/>
    <w:tmpl w:val="8D1E2A18"/>
    <w:lvl w:ilvl="0" w:tplc="29A62764">
      <w:start w:val="1"/>
      <w:numFmt w:val="bullet"/>
      <w:lvlText w:val=""/>
      <w:lvlJc w:val="left"/>
      <w:pPr>
        <w:ind w:left="720" w:hanging="360"/>
      </w:pPr>
      <w:rPr>
        <w:rFonts w:ascii="Symbol" w:hAnsi="Symbol" w:hint="default"/>
      </w:rPr>
    </w:lvl>
    <w:lvl w:ilvl="1" w:tplc="7CE613E4">
      <w:start w:val="1"/>
      <w:numFmt w:val="bullet"/>
      <w:lvlText w:val="o"/>
      <w:lvlJc w:val="left"/>
      <w:pPr>
        <w:ind w:left="1440" w:hanging="360"/>
      </w:pPr>
      <w:rPr>
        <w:rFonts w:ascii="Courier New" w:hAnsi="Courier New" w:hint="default"/>
      </w:rPr>
    </w:lvl>
    <w:lvl w:ilvl="2" w:tplc="9678FA80">
      <w:start w:val="1"/>
      <w:numFmt w:val="bullet"/>
      <w:lvlText w:val=""/>
      <w:lvlJc w:val="left"/>
      <w:pPr>
        <w:ind w:left="2160" w:hanging="360"/>
      </w:pPr>
      <w:rPr>
        <w:rFonts w:ascii="Wingdings" w:hAnsi="Wingdings" w:hint="default"/>
      </w:rPr>
    </w:lvl>
    <w:lvl w:ilvl="3" w:tplc="83409306">
      <w:start w:val="1"/>
      <w:numFmt w:val="bullet"/>
      <w:lvlText w:val=""/>
      <w:lvlJc w:val="left"/>
      <w:pPr>
        <w:ind w:left="2880" w:hanging="360"/>
      </w:pPr>
      <w:rPr>
        <w:rFonts w:ascii="Symbol" w:hAnsi="Symbol" w:hint="default"/>
      </w:rPr>
    </w:lvl>
    <w:lvl w:ilvl="4" w:tplc="D59A1798">
      <w:start w:val="1"/>
      <w:numFmt w:val="bullet"/>
      <w:lvlText w:val="o"/>
      <w:lvlJc w:val="left"/>
      <w:pPr>
        <w:ind w:left="3600" w:hanging="360"/>
      </w:pPr>
      <w:rPr>
        <w:rFonts w:ascii="Courier New" w:hAnsi="Courier New" w:hint="default"/>
      </w:rPr>
    </w:lvl>
    <w:lvl w:ilvl="5" w:tplc="9094F680">
      <w:start w:val="1"/>
      <w:numFmt w:val="bullet"/>
      <w:lvlText w:val=""/>
      <w:lvlJc w:val="left"/>
      <w:pPr>
        <w:ind w:left="4320" w:hanging="360"/>
      </w:pPr>
      <w:rPr>
        <w:rFonts w:ascii="Wingdings" w:hAnsi="Wingdings" w:hint="default"/>
      </w:rPr>
    </w:lvl>
    <w:lvl w:ilvl="6" w:tplc="205028C0">
      <w:start w:val="1"/>
      <w:numFmt w:val="bullet"/>
      <w:lvlText w:val=""/>
      <w:lvlJc w:val="left"/>
      <w:pPr>
        <w:ind w:left="5040" w:hanging="360"/>
      </w:pPr>
      <w:rPr>
        <w:rFonts w:ascii="Symbol" w:hAnsi="Symbol" w:hint="default"/>
      </w:rPr>
    </w:lvl>
    <w:lvl w:ilvl="7" w:tplc="DA1298CC">
      <w:start w:val="1"/>
      <w:numFmt w:val="bullet"/>
      <w:lvlText w:val="o"/>
      <w:lvlJc w:val="left"/>
      <w:pPr>
        <w:ind w:left="5760" w:hanging="360"/>
      </w:pPr>
      <w:rPr>
        <w:rFonts w:ascii="Courier New" w:hAnsi="Courier New" w:hint="default"/>
      </w:rPr>
    </w:lvl>
    <w:lvl w:ilvl="8" w:tplc="7850F482">
      <w:start w:val="1"/>
      <w:numFmt w:val="bullet"/>
      <w:lvlText w:val=""/>
      <w:lvlJc w:val="left"/>
      <w:pPr>
        <w:ind w:left="6480" w:hanging="360"/>
      </w:pPr>
      <w:rPr>
        <w:rFonts w:ascii="Wingdings" w:hAnsi="Wingdings" w:hint="default"/>
      </w:rPr>
    </w:lvl>
  </w:abstractNum>
  <w:abstractNum w:abstractNumId="10" w15:restartNumberingAfterBreak="0">
    <w:nsid w:val="51EB64C8"/>
    <w:multiLevelType w:val="hybridMultilevel"/>
    <w:tmpl w:val="56208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760C62"/>
    <w:multiLevelType w:val="hybridMultilevel"/>
    <w:tmpl w:val="65A03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020112"/>
    <w:multiLevelType w:val="hybridMultilevel"/>
    <w:tmpl w:val="9C088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363268"/>
    <w:multiLevelType w:val="hybridMultilevel"/>
    <w:tmpl w:val="FF5AB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9A13C8"/>
    <w:multiLevelType w:val="hybridMultilevel"/>
    <w:tmpl w:val="3BCA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2"/>
  </w:num>
  <w:num w:numId="6">
    <w:abstractNumId w:val="10"/>
  </w:num>
  <w:num w:numId="7">
    <w:abstractNumId w:val="7"/>
  </w:num>
  <w:num w:numId="8">
    <w:abstractNumId w:val="14"/>
  </w:num>
  <w:num w:numId="9">
    <w:abstractNumId w:val="8"/>
  </w:num>
  <w:num w:numId="10">
    <w:abstractNumId w:val="4"/>
  </w:num>
  <w:num w:numId="11">
    <w:abstractNumId w:val="6"/>
  </w:num>
  <w:num w:numId="12">
    <w:abstractNumId w:val="12"/>
  </w:num>
  <w:num w:numId="13">
    <w:abstractNumId w:val="1"/>
  </w:num>
  <w:num w:numId="14">
    <w:abstractNumId w:val="13"/>
  </w:num>
  <w:num w:numId="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4D"/>
    <w:rsid w:val="00003C00"/>
    <w:rsid w:val="00005C43"/>
    <w:rsid w:val="00025CC9"/>
    <w:rsid w:val="00044F62"/>
    <w:rsid w:val="00075C1D"/>
    <w:rsid w:val="000907CB"/>
    <w:rsid w:val="000A436C"/>
    <w:rsid w:val="000D405D"/>
    <w:rsid w:val="000D4F67"/>
    <w:rsid w:val="000E38CC"/>
    <w:rsid w:val="00111833"/>
    <w:rsid w:val="001533E0"/>
    <w:rsid w:val="001563AC"/>
    <w:rsid w:val="00157359"/>
    <w:rsid w:val="00181605"/>
    <w:rsid w:val="001939F6"/>
    <w:rsid w:val="001C4FCB"/>
    <w:rsid w:val="001D0487"/>
    <w:rsid w:val="001E5D70"/>
    <w:rsid w:val="001E7047"/>
    <w:rsid w:val="0020549E"/>
    <w:rsid w:val="002245D2"/>
    <w:rsid w:val="002A2473"/>
    <w:rsid w:val="002C7A68"/>
    <w:rsid w:val="002F39BE"/>
    <w:rsid w:val="002F674B"/>
    <w:rsid w:val="00323357"/>
    <w:rsid w:val="003470D4"/>
    <w:rsid w:val="00364E47"/>
    <w:rsid w:val="00391540"/>
    <w:rsid w:val="003C6E25"/>
    <w:rsid w:val="003F3B8B"/>
    <w:rsid w:val="00451572"/>
    <w:rsid w:val="00487BFE"/>
    <w:rsid w:val="00493952"/>
    <w:rsid w:val="004B584D"/>
    <w:rsid w:val="00564324"/>
    <w:rsid w:val="00590B1F"/>
    <w:rsid w:val="005A1F42"/>
    <w:rsid w:val="005C4684"/>
    <w:rsid w:val="005E177B"/>
    <w:rsid w:val="0060532D"/>
    <w:rsid w:val="0062380E"/>
    <w:rsid w:val="00667053"/>
    <w:rsid w:val="00693707"/>
    <w:rsid w:val="0069619D"/>
    <w:rsid w:val="006D364D"/>
    <w:rsid w:val="00736465"/>
    <w:rsid w:val="00765935"/>
    <w:rsid w:val="0079663A"/>
    <w:rsid w:val="007B2128"/>
    <w:rsid w:val="007E7A23"/>
    <w:rsid w:val="00807893"/>
    <w:rsid w:val="00816A94"/>
    <w:rsid w:val="00861558"/>
    <w:rsid w:val="008858B1"/>
    <w:rsid w:val="008905D4"/>
    <w:rsid w:val="009122E2"/>
    <w:rsid w:val="00946476"/>
    <w:rsid w:val="0095344D"/>
    <w:rsid w:val="00981BC3"/>
    <w:rsid w:val="009C334C"/>
    <w:rsid w:val="009E53A5"/>
    <w:rsid w:val="00A10A26"/>
    <w:rsid w:val="00A12548"/>
    <w:rsid w:val="00A4033F"/>
    <w:rsid w:val="00A8373B"/>
    <w:rsid w:val="00A91F53"/>
    <w:rsid w:val="00A95D9E"/>
    <w:rsid w:val="00AA7420"/>
    <w:rsid w:val="00AB2A3B"/>
    <w:rsid w:val="00AC0E26"/>
    <w:rsid w:val="00AC141D"/>
    <w:rsid w:val="00AD3F9A"/>
    <w:rsid w:val="00AD7FD0"/>
    <w:rsid w:val="00B0695C"/>
    <w:rsid w:val="00B96923"/>
    <w:rsid w:val="00BB7157"/>
    <w:rsid w:val="00BC254A"/>
    <w:rsid w:val="00BD358B"/>
    <w:rsid w:val="00BF6DCD"/>
    <w:rsid w:val="00C418E6"/>
    <w:rsid w:val="00C432C1"/>
    <w:rsid w:val="00C5568C"/>
    <w:rsid w:val="00D01A16"/>
    <w:rsid w:val="00D0221A"/>
    <w:rsid w:val="00D346E6"/>
    <w:rsid w:val="00D352BB"/>
    <w:rsid w:val="00D356A0"/>
    <w:rsid w:val="00D37A9E"/>
    <w:rsid w:val="00D414A4"/>
    <w:rsid w:val="00D459DA"/>
    <w:rsid w:val="00D9131D"/>
    <w:rsid w:val="00DB3EB3"/>
    <w:rsid w:val="00E27EF0"/>
    <w:rsid w:val="00E3603E"/>
    <w:rsid w:val="00E63184"/>
    <w:rsid w:val="00E63FB9"/>
    <w:rsid w:val="00E668C5"/>
    <w:rsid w:val="00E83BBD"/>
    <w:rsid w:val="00EB6820"/>
    <w:rsid w:val="00ED23DB"/>
    <w:rsid w:val="00ED6F57"/>
    <w:rsid w:val="00F10FFC"/>
    <w:rsid w:val="00F1308D"/>
    <w:rsid w:val="00F43044"/>
    <w:rsid w:val="00F43135"/>
    <w:rsid w:val="00F73FBF"/>
    <w:rsid w:val="00FD3847"/>
    <w:rsid w:val="00FF085E"/>
    <w:rsid w:val="14725A64"/>
    <w:rsid w:val="2EEB22E8"/>
    <w:rsid w:val="3720C1B1"/>
    <w:rsid w:val="3FC504A7"/>
    <w:rsid w:val="62ED5692"/>
    <w:rsid w:val="68682116"/>
    <w:rsid w:val="6CBB2FD8"/>
    <w:rsid w:val="6E553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E6EC301"/>
  <w15:chartTrackingRefBased/>
  <w15:docId w15:val="{89CE7336-7BD0-49A5-8E25-6E141BA5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44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E27E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668C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4D"/>
    <w:pPr>
      <w:ind w:left="720"/>
      <w:contextualSpacing/>
    </w:pPr>
  </w:style>
  <w:style w:type="paragraph" w:styleId="Header">
    <w:name w:val="header"/>
    <w:basedOn w:val="Normal"/>
    <w:link w:val="HeaderChar"/>
    <w:rsid w:val="0095344D"/>
    <w:pPr>
      <w:tabs>
        <w:tab w:val="center" w:pos="4513"/>
        <w:tab w:val="right" w:pos="9026"/>
      </w:tabs>
    </w:pPr>
  </w:style>
  <w:style w:type="character" w:customStyle="1" w:styleId="HeaderChar">
    <w:name w:val="Header Char"/>
    <w:basedOn w:val="DefaultParagraphFont"/>
    <w:link w:val="Header"/>
    <w:rsid w:val="0095344D"/>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5344D"/>
    <w:pPr>
      <w:spacing w:before="100" w:beforeAutospacing="1" w:after="100" w:afterAutospacing="1"/>
    </w:pPr>
  </w:style>
  <w:style w:type="character" w:styleId="Hyperlink">
    <w:name w:val="Hyperlink"/>
    <w:basedOn w:val="DefaultParagraphFont"/>
    <w:uiPriority w:val="99"/>
    <w:unhideWhenUsed/>
    <w:rsid w:val="0095344D"/>
    <w:rPr>
      <w:color w:val="0000FF"/>
      <w:u w:val="single"/>
    </w:rPr>
  </w:style>
  <w:style w:type="paragraph" w:styleId="Footer">
    <w:name w:val="footer"/>
    <w:basedOn w:val="Normal"/>
    <w:link w:val="FooterChar"/>
    <w:uiPriority w:val="99"/>
    <w:unhideWhenUsed/>
    <w:rsid w:val="00E668C5"/>
    <w:pPr>
      <w:tabs>
        <w:tab w:val="center" w:pos="4513"/>
        <w:tab w:val="right" w:pos="9026"/>
      </w:tabs>
    </w:pPr>
  </w:style>
  <w:style w:type="character" w:customStyle="1" w:styleId="FooterChar">
    <w:name w:val="Footer Char"/>
    <w:basedOn w:val="DefaultParagraphFont"/>
    <w:link w:val="Footer"/>
    <w:uiPriority w:val="99"/>
    <w:rsid w:val="00E668C5"/>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668C5"/>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E27EF0"/>
    <w:rPr>
      <w:rFonts w:asciiTheme="majorHAnsi" w:eastAsiaTheme="majorEastAsia" w:hAnsiTheme="majorHAnsi" w:cstheme="majorBidi"/>
      <w:color w:val="2E74B5" w:themeColor="accent1" w:themeShade="BF"/>
      <w:sz w:val="26"/>
      <w:szCs w:val="26"/>
      <w:lang w:eastAsia="en-GB"/>
    </w:rPr>
  </w:style>
  <w:style w:type="character" w:styleId="UnresolvedMention">
    <w:name w:val="Unresolved Mention"/>
    <w:basedOn w:val="DefaultParagraphFont"/>
    <w:uiPriority w:val="99"/>
    <w:semiHidden/>
    <w:unhideWhenUsed/>
    <w:rsid w:val="0086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821">
      <w:bodyDiv w:val="1"/>
      <w:marLeft w:val="0"/>
      <w:marRight w:val="0"/>
      <w:marTop w:val="0"/>
      <w:marBottom w:val="0"/>
      <w:divBdr>
        <w:top w:val="none" w:sz="0" w:space="0" w:color="auto"/>
        <w:left w:val="none" w:sz="0" w:space="0" w:color="auto"/>
        <w:bottom w:val="none" w:sz="0" w:space="0" w:color="auto"/>
        <w:right w:val="none" w:sz="0" w:space="0" w:color="auto"/>
      </w:divBdr>
    </w:div>
    <w:div w:id="1756629295">
      <w:bodyDiv w:val="1"/>
      <w:marLeft w:val="0"/>
      <w:marRight w:val="0"/>
      <w:marTop w:val="0"/>
      <w:marBottom w:val="0"/>
      <w:divBdr>
        <w:top w:val="none" w:sz="0" w:space="0" w:color="auto"/>
        <w:left w:val="none" w:sz="0" w:space="0" w:color="auto"/>
        <w:bottom w:val="none" w:sz="0" w:space="0" w:color="auto"/>
        <w:right w:val="none" w:sz="0" w:space="0" w:color="auto"/>
      </w:divBdr>
    </w:div>
    <w:div w:id="18088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0E18C122997449F45C1E46EFA8328" ma:contentTypeVersion="9" ma:contentTypeDescription="Create a new document." ma:contentTypeScope="" ma:versionID="18d9e9c98562bd157c623affb2c936c6">
  <xsd:schema xmlns:xsd="http://www.w3.org/2001/XMLSchema" xmlns:xs="http://www.w3.org/2001/XMLSchema" xmlns:p="http://schemas.microsoft.com/office/2006/metadata/properties" xmlns:ns2="afdc3a4d-9a84-4d1a-8603-8138789f893d" xmlns:ns3="e734ac5e-0654-4c8d-95b6-7219c712ef14" targetNamespace="http://schemas.microsoft.com/office/2006/metadata/properties" ma:root="true" ma:fieldsID="cbd9d4cd5b23b8f8b02c756507ed61cf" ns2:_="" ns3:_="">
    <xsd:import namespace="afdc3a4d-9a84-4d1a-8603-8138789f893d"/>
    <xsd:import namespace="e734ac5e-0654-4c8d-95b6-7219c712e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c3a4d-9a84-4d1a-8603-8138789f8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4ac5e-0654-4c8d-95b6-7219c712ef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1EE55-9C8C-48C3-8D4B-CC18C6D50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c3a4d-9a84-4d1a-8603-8138789f893d"/>
    <ds:schemaRef ds:uri="e734ac5e-0654-4c8d-95b6-7219c712e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CD56B-1F01-4D24-B03D-AF566654C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1B061-6F65-48AC-9D69-2901885703F4}">
  <ds:schemaRefs>
    <ds:schemaRef ds:uri="http://schemas.microsoft.com/sharepoint/v3/contenttype/forms"/>
  </ds:schemaRefs>
</ds:datastoreItem>
</file>

<file path=customXml/itemProps4.xml><?xml version="1.0" encoding="utf-8"?>
<ds:datastoreItem xmlns:ds="http://schemas.openxmlformats.org/officeDocument/2006/customXml" ds:itemID="{9775D22B-5F45-43C9-88BC-01D64AF7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Holden</dc:creator>
  <cp:keywords/>
  <dc:description/>
  <cp:lastModifiedBy>Peter French</cp:lastModifiedBy>
  <cp:revision>4</cp:revision>
  <cp:lastPrinted>2018-03-29T11:16:00Z</cp:lastPrinted>
  <dcterms:created xsi:type="dcterms:W3CDTF">2020-03-25T14:26:00Z</dcterms:created>
  <dcterms:modified xsi:type="dcterms:W3CDTF">2020-03-25T14:33:00Z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0x010100C440E18C122997449F45C1E46EFA8328</vt:lpwstr>
  </property>
</Properties>
</file>